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国家奖学金获奖学生事迹材料征集要求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材料征集对象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事迹材料征集对象为获得20</w:t>
      </w:r>
      <w:r>
        <w:rPr>
          <w:rFonts w:hint="eastAsia" w:ascii="仿宋_GB2312" w:hAnsi="仿宋_GB2312" w:eastAsia="MS Mincho" w:cs="仿宋_GB2312"/>
          <w:sz w:val="32"/>
          <w:szCs w:val="32"/>
          <w:lang w:val="en-US" w:eastAsia="ja-JP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年度本专科及研究生国家奖学金的学生。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写作要求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文章从导师、同学或者学校部门的视角(尽量不要采用第一人称)，以人物通讯形式撰写，要突出获奖者如何刻苦钻研井取得优异成绩、怎样积极主动地做好学生工作等，形象要丰满、内容要生动，人物事迹要求真实突出，主题积极向上，具有感染力和号召力，也要具有较强的可读性。以达到引导和激励广大在校大学生的目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文章内容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文章内容包括人物简介、标题、正文: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（1）“人物简介”由姓名、性别、学历层次、获奖时所在年级和主要亮点等基本要素构成，120-180字，表达方式不限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（2）文章各级标题不应超过18个汉字，概括准确。精炼，具有时代感和吸引力，力求浓缩并体现人物事迹的特色，尽量避泛泛使用“青春”“幸福”“追梦”等一般化的词语，尽量不使用标点符号和空格。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文章正文控制在2000字以内。文章文笔流畅，生动描述个人学习成长过程中的亲身经历、感人事迹、生活故事、心灵感悟,具有一定的情感深度。应重点突出自身的优势，强调用1-2个小故事或事迹反映学生的特长，并注意对这些小故事或事迹中的人物神态、心理、言行等加以生动、细致的刻画，杜绝夸大或不符实际地虚构情节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照片提供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照片2至7张，要求至少包含一张生活照，一张标准照，生活照动作可以比较随意、放松些，清楚呈现人物主体，人物切忌墨镜、帽子等饰物遮住脸部，此外还可提供获奖等情况的证明照片，如奖杯、奖状的照片等，照片像素不要低于300像素，要求发送原图，不要放在word文稿中。照片请用学校名+学生姓名命名，以.jpg 的格式存放。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五、报送时间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请各学院将获奖学生事迹材料于12月10日前报送至学生处。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9AD13"/>
    <w:multiLevelType w:val="singleLevel"/>
    <w:tmpl w:val="9559A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907139"/>
    <w:rsid w:val="00616F60"/>
    <w:rsid w:val="00872C6E"/>
    <w:rsid w:val="009823D2"/>
    <w:rsid w:val="00BC4838"/>
    <w:rsid w:val="00EC1376"/>
    <w:rsid w:val="02927C3C"/>
    <w:rsid w:val="14151F39"/>
    <w:rsid w:val="6B907139"/>
    <w:rsid w:val="77CE3540"/>
    <w:rsid w:val="7F1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810</Characters>
  <Lines>6</Lines>
  <Paragraphs>1</Paragraphs>
  <TotalTime>9</TotalTime>
  <ScaleCrop>false</ScaleCrop>
  <LinksUpToDate>false</LinksUpToDate>
  <CharactersWithSpaces>951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2019-10-11T02:27:00Z</dcterms:created>
  <dc:creator>玉宝儿</dc:creator>
  <cp:lastModifiedBy>我不是小航航</cp:lastModifiedBy>
  <dcterms:modified xsi:type="dcterms:W3CDTF">2020-10-14T06:18:39Z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